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19769E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1DACA80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+*yqw*wfg*kkx*Arm*ugB*dzb*khx*wEe*sku*pwD*zew*-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+*eDs*lyd*lyd*lyd*lyd*bkl*giz*isb*bEa*jtt*zfE*-</w:t>
            </w:r>
            <w:r>
              <w:rPr>
                <w:rFonts w:ascii="PDF417x" w:hAnsi="PDF417x"/>
                <w:sz w:val="24"/>
                <w:szCs w:val="24"/>
              </w:rPr>
              <w:br/>
              <w:t>+*ftw*jjE*woy*tuc*Ekk*Akv*ntu*ftw*eAk*hsg*onA*-</w:t>
            </w:r>
            <w:r>
              <w:rPr>
                <w:rFonts w:ascii="PDF417x" w:hAnsi="PDF417x"/>
                <w:sz w:val="24"/>
                <w:szCs w:val="24"/>
              </w:rPr>
              <w:br/>
              <w:t>+*ftA*lBt*xEc*wau*wCl*zaf*ugc*wdE*wpA*wlc*uws*-</w:t>
            </w:r>
            <w:r>
              <w:rPr>
                <w:rFonts w:ascii="PDF417x" w:hAnsi="PDF417x"/>
                <w:sz w:val="24"/>
                <w:szCs w:val="24"/>
              </w:rPr>
              <w:br/>
              <w:t>+*xjq*axy*vju*lym*tmz*ynv*now*nFw*lyv*Dxl*uzq*-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37BCAD7" w14:textId="77777777" w:rsidTr="005F330D">
        <w:trPr>
          <w:trHeight w:val="851"/>
        </w:trPr>
        <w:tc>
          <w:tcPr>
            <w:tcW w:w="0" w:type="auto"/>
          </w:tcPr>
          <w:p w14:paraId="28C61E0E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47BC29E" wp14:editId="5AE5EEF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10F509F" w14:textId="77777777" w:rsidTr="004F6767">
        <w:trPr>
          <w:trHeight w:val="276"/>
        </w:trPr>
        <w:tc>
          <w:tcPr>
            <w:tcW w:w="0" w:type="auto"/>
          </w:tcPr>
          <w:p w14:paraId="4F21719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DD87BFF" w14:textId="77777777" w:rsidTr="004F6767">
        <w:trPr>
          <w:trHeight w:val="291"/>
        </w:trPr>
        <w:tc>
          <w:tcPr>
            <w:tcW w:w="0" w:type="auto"/>
          </w:tcPr>
          <w:p w14:paraId="5394C86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5105CCF" w14:textId="77777777" w:rsidTr="004F6767">
        <w:trPr>
          <w:trHeight w:val="276"/>
        </w:trPr>
        <w:tc>
          <w:tcPr>
            <w:tcW w:w="0" w:type="auto"/>
          </w:tcPr>
          <w:p w14:paraId="4519AD0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B7E371B" w14:textId="77777777" w:rsidTr="004F6767">
        <w:trPr>
          <w:trHeight w:val="291"/>
        </w:trPr>
        <w:tc>
          <w:tcPr>
            <w:tcW w:w="0" w:type="auto"/>
          </w:tcPr>
          <w:p w14:paraId="5FC5348F" w14:textId="29A839AF" w:rsidR="00D364C6" w:rsidRPr="006606A6" w:rsidRDefault="00F36141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2414C287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7785F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940-01/25-01/03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35B352A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2140-5-04/03-25-5</w:t>
      </w:r>
    </w:p>
    <w:p w14:paraId="1D135D55" w14:textId="31CEED40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F3614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.01.2025.</w:t>
      </w:r>
    </w:p>
    <w:p w14:paraId="3C74594B" w14:textId="77777777" w:rsidR="00F36141" w:rsidRPr="00F36141" w:rsidRDefault="00F36141" w:rsidP="00F36141">
      <w:pPr>
        <w:autoSpaceDE w:val="0"/>
        <w:autoSpaceDN w:val="0"/>
        <w:adjustRightInd w:val="0"/>
        <w:ind w:left="637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36141">
        <w:rPr>
          <w:rFonts w:ascii="Times New Roman" w:hAnsi="Times New Roman" w:cs="Times New Roman"/>
          <w:b/>
          <w:bCs/>
          <w:sz w:val="24"/>
          <w:szCs w:val="24"/>
        </w:rPr>
        <w:t>GRADSKO VIJEĆE</w:t>
      </w:r>
    </w:p>
    <w:p w14:paraId="56925EE6" w14:textId="77777777" w:rsidR="00F36141" w:rsidRPr="00F36141" w:rsidRDefault="00F36141" w:rsidP="00F36141">
      <w:pPr>
        <w:autoSpaceDE w:val="0"/>
        <w:autoSpaceDN w:val="0"/>
        <w:adjustRightInd w:val="0"/>
        <w:ind w:left="637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36141">
        <w:rPr>
          <w:rFonts w:ascii="Times New Roman" w:hAnsi="Times New Roman" w:cs="Times New Roman"/>
          <w:b/>
          <w:bCs/>
          <w:sz w:val="24"/>
          <w:szCs w:val="24"/>
        </w:rPr>
        <w:t>GRADA PREGRADE</w:t>
      </w:r>
    </w:p>
    <w:p w14:paraId="484F706D" w14:textId="77777777" w:rsidR="00F36141" w:rsidRPr="00F36141" w:rsidRDefault="00F36141" w:rsidP="00F36141">
      <w:pPr>
        <w:autoSpaceDE w:val="0"/>
        <w:autoSpaceDN w:val="0"/>
        <w:adjustRightInd w:val="0"/>
        <w:ind w:left="637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A98DB64" w14:textId="77777777" w:rsidR="00F36141" w:rsidRDefault="00F36141" w:rsidP="00F3614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5256458" w14:textId="77777777" w:rsidR="00F36141" w:rsidRDefault="00F36141" w:rsidP="00F3614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68755B7" w14:textId="77777777" w:rsidR="00F36141" w:rsidRDefault="00F36141" w:rsidP="00F3614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Pr="00FB3CFE">
        <w:rPr>
          <w:rFonts w:ascii="Times New Roman" w:hAnsi="Times New Roman" w:cs="Times New Roman"/>
          <w:sz w:val="24"/>
          <w:szCs w:val="24"/>
        </w:rPr>
        <w:t>Odluka o ukidanju statusa javnog dobra u općoj uporabi</w:t>
      </w:r>
      <w:r w:rsidRPr="00AF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F02DD6" w14:textId="77777777" w:rsidR="00F36141" w:rsidRDefault="00F36141" w:rsidP="00F3614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91B5B36" w14:textId="77777777" w:rsidR="00F36141" w:rsidRDefault="00F36141" w:rsidP="00F36141">
      <w:pPr>
        <w:autoSpaceDE w:val="0"/>
        <w:autoSpaceDN w:val="0"/>
        <w:adjustRightInd w:val="0"/>
        <w:ind w:left="6372"/>
        <w:rPr>
          <w:rFonts w:ascii="Times New Roman" w:hAnsi="Times New Roman" w:cs="Times New Roman"/>
          <w:sz w:val="24"/>
          <w:szCs w:val="24"/>
        </w:rPr>
      </w:pPr>
    </w:p>
    <w:p w14:paraId="1986F2BF" w14:textId="77777777" w:rsidR="00F36141" w:rsidRDefault="00F36141" w:rsidP="00F361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043BE">
        <w:rPr>
          <w:rFonts w:ascii="Times New Roman" w:hAnsi="Times New Roman" w:cs="Times New Roman"/>
          <w:sz w:val="24"/>
          <w:szCs w:val="24"/>
        </w:rPr>
        <w:t>Osnovn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43BE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43BE">
        <w:rPr>
          <w:rFonts w:ascii="Times New Roman" w:hAnsi="Times New Roman" w:cs="Times New Roman"/>
          <w:sz w:val="24"/>
          <w:szCs w:val="24"/>
        </w:rPr>
        <w:t xml:space="preserve"> Janka Leskovara, Ulica Dragutina Kunovića 8, Pregrada, OIB: 49697472944</w:t>
      </w:r>
      <w:r>
        <w:rPr>
          <w:rFonts w:ascii="Times New Roman" w:hAnsi="Times New Roman" w:cs="Times New Roman"/>
          <w:sz w:val="24"/>
          <w:szCs w:val="24"/>
        </w:rPr>
        <w:t xml:space="preserve"> uputila je Gradu Pregradi molbu za ustupanje zemljišta s ciljem </w:t>
      </w:r>
      <w:r w:rsidRPr="00B043BE">
        <w:rPr>
          <w:rFonts w:ascii="Times New Roman" w:hAnsi="Times New Roman" w:cs="Times New Roman"/>
          <w:sz w:val="24"/>
          <w:szCs w:val="24"/>
        </w:rPr>
        <w:t>realizacije projekta dogradnje manje dvorane, uređenja okoliša te uređenja igrališnog kompleksa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1B51D7" w14:textId="77777777" w:rsidR="00F36141" w:rsidRDefault="00F36141" w:rsidP="00F361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1F97BF" w14:textId="77777777" w:rsidR="00F36141" w:rsidRDefault="00F36141" w:rsidP="00F361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Kako bi se provela Odluka </w:t>
      </w:r>
      <w:r w:rsidRPr="00B043BE">
        <w:rPr>
          <w:rFonts w:ascii="Times New Roman" w:hAnsi="Times New Roman" w:cs="Times New Roman"/>
          <w:sz w:val="24"/>
          <w:szCs w:val="24"/>
        </w:rPr>
        <w:t>o prijenosu vlasništva bez naknade u korist Osnovne škole Janka Leskovara</w:t>
      </w:r>
      <w:r>
        <w:rPr>
          <w:rFonts w:ascii="Times New Roman" w:hAnsi="Times New Roman" w:cs="Times New Roman"/>
          <w:sz w:val="24"/>
          <w:szCs w:val="24"/>
        </w:rPr>
        <w:t xml:space="preserve"> potrebno je donijeti odluku o ukidanju statusa javnog dobra u općoj uporabi</w:t>
      </w:r>
      <w:r w:rsidRPr="00B04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043B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dijelu k.č. br. 151/1 k.o. Pregrada u površini od 379</w:t>
      </w:r>
      <w:r w:rsidRPr="005164B3">
        <w:rPr>
          <w:rFonts w:ascii="Times New Roman" w:hAnsi="Times New Roman" w:cs="Times New Roman"/>
          <w:sz w:val="24"/>
          <w:szCs w:val="24"/>
        </w:rPr>
        <w:t xml:space="preserve"> </w:t>
      </w:r>
      <w:r w:rsidRPr="00624BF6">
        <w:rPr>
          <w:rFonts w:ascii="Times New Roman" w:hAnsi="Times New Roman" w:cs="Times New Roman"/>
          <w:sz w:val="24"/>
          <w:szCs w:val="24"/>
        </w:rPr>
        <w:t>m</w:t>
      </w:r>
      <w:r w:rsidRPr="00624B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0D50C7" w14:textId="77777777" w:rsidR="00F36141" w:rsidRDefault="00F36141" w:rsidP="00F361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CE0CCB1" w14:textId="77777777" w:rsidR="00F36141" w:rsidRPr="007F2DD9" w:rsidRDefault="00F36141" w:rsidP="00F36141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043BE">
        <w:rPr>
          <w:rFonts w:ascii="Times New Roman" w:hAnsi="Times New Roman" w:cs="Times New Roman"/>
          <w:sz w:val="24"/>
          <w:szCs w:val="24"/>
        </w:rPr>
        <w:t>Odlukom o prijenosu vlasništva osigurava se pravna i tehnička podloga za provedbu svih planiranih aktivnosti u okviru projekta, čime se opravdava i potreba za ukidanjem svojstva javnog dobra na predmetnoj čestici.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054">
        <w:rPr>
          <w:rFonts w:ascii="Times New Roman" w:eastAsiaTheme="minorEastAsia" w:hAnsi="Times New Roman" w:cs="Times New Roman"/>
          <w:sz w:val="24"/>
          <w:szCs w:val="24"/>
        </w:rPr>
        <w:t>Provedbom ovog projekta osigurat ćemo kvalitetnije uvjete za obrazovanje i rekreaciju ne samo za učenike Osnovne škole Janka Leskovara, već i za širu lokalnu zajednicu.</w:t>
      </w:r>
    </w:p>
    <w:p w14:paraId="67197971" w14:textId="77777777" w:rsidR="00F36141" w:rsidRPr="00624BF6" w:rsidRDefault="00F36141" w:rsidP="00F36141">
      <w:pPr>
        <w:ind w:left="708"/>
        <w:rPr>
          <w:rFonts w:ascii="Times New Roman" w:hAnsi="Times New Roman" w:cs="Times New Roman"/>
          <w:sz w:val="24"/>
          <w:szCs w:val="24"/>
        </w:rPr>
      </w:pPr>
    </w:p>
    <w:p w14:paraId="271F9861" w14:textId="77777777" w:rsidR="00D707B3" w:rsidRPr="006606A6" w:rsidRDefault="00D707B3" w:rsidP="00D707B3">
      <w:pPr>
        <w:rPr>
          <w:sz w:val="24"/>
          <w:szCs w:val="24"/>
        </w:rPr>
      </w:pPr>
    </w:p>
    <w:p w14:paraId="0225959D" w14:textId="77777777" w:rsidR="00D707B3" w:rsidRPr="006606A6" w:rsidRDefault="00D707B3" w:rsidP="00D707B3">
      <w:pPr>
        <w:rPr>
          <w:sz w:val="24"/>
          <w:szCs w:val="24"/>
        </w:rPr>
      </w:pPr>
    </w:p>
    <w:p w14:paraId="76E94960" w14:textId="77777777" w:rsidR="00D707B3" w:rsidRPr="006606A6" w:rsidRDefault="00D707B3" w:rsidP="00D707B3">
      <w:pPr>
        <w:rPr>
          <w:sz w:val="24"/>
          <w:szCs w:val="24"/>
        </w:rPr>
      </w:pPr>
    </w:p>
    <w:p w14:paraId="6EB0E18F" w14:textId="77777777" w:rsidR="00D707B3" w:rsidRPr="006606A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606A6">
        <w:rPr>
          <w:rFonts w:ascii="Times New Roman" w:hAnsi="Times New Roman" w:cs="Times New Roman"/>
          <w:sz w:val="24"/>
          <w:szCs w:val="24"/>
        </w:rPr>
        <w:t>GRADONAČELNIK</w:t>
      </w:r>
    </w:p>
    <w:p w14:paraId="12CA1B45" w14:textId="77777777" w:rsidR="00D364C6" w:rsidRPr="006606A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84E454" w14:textId="77777777" w:rsidR="00D364C6" w:rsidRPr="006606A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606A6">
        <w:rPr>
          <w:rFonts w:ascii="Times New Roman" w:hAnsi="Times New Roman" w:cs="Times New Roman"/>
          <w:sz w:val="24"/>
          <w:szCs w:val="24"/>
        </w:rPr>
        <w:t>Marko Vešligaj, univ. spec. pol.</w:t>
      </w:r>
    </w:p>
    <w:p w14:paraId="7B38688B" w14:textId="77777777" w:rsidR="00D364C6" w:rsidRDefault="00D364C6" w:rsidP="00D707B3">
      <w:pPr>
        <w:jc w:val="right"/>
      </w:pPr>
    </w:p>
    <w:p w14:paraId="3E0F8A6B" w14:textId="77777777" w:rsidR="00D707B3" w:rsidRDefault="00D707B3" w:rsidP="00D707B3">
      <w:pPr>
        <w:jc w:val="right"/>
      </w:pPr>
    </w:p>
    <w:p w14:paraId="753DF054" w14:textId="77777777" w:rsidR="00D707B3" w:rsidRDefault="00D707B3" w:rsidP="00D707B3"/>
    <w:p w14:paraId="6439AEF7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3FA1BA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D040BB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F4360B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6E1836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20CF263" wp14:editId="05BBA17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967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8030F"/>
    <w:rsid w:val="00F3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FD1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2014-11-26T14:09:00Z</cp:lastPrinted>
  <dcterms:created xsi:type="dcterms:W3CDTF">2025-01-28T12:58:00Z</dcterms:created>
  <dcterms:modified xsi:type="dcterms:W3CDTF">2025-01-28T12:58:00Z</dcterms:modified>
</cp:coreProperties>
</file>